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6F6A7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 2015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                       № ______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B4C7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29.09.2014 </w:t>
      </w:r>
      <w:r w:rsidRPr="00E031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927</w:t>
      </w:r>
      <w:r w:rsidR="001B4C75">
        <w:rPr>
          <w:rFonts w:ascii="Times New Roman" w:hAnsi="Times New Roman"/>
          <w:sz w:val="28"/>
          <w:szCs w:val="28"/>
        </w:rPr>
        <w:t xml:space="preserve"> </w:t>
      </w:r>
      <w:r w:rsidR="001B4C75" w:rsidRPr="00E031C8">
        <w:rPr>
          <w:rFonts w:ascii="Times New Roman" w:hAnsi="Times New Roman"/>
          <w:sz w:val="28"/>
          <w:szCs w:val="28"/>
        </w:rPr>
        <w:t>«О муниципальной</w:t>
      </w:r>
    </w:p>
    <w:p w:rsidR="001B4C75" w:rsidRDefault="001B4C75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программе «</w:t>
      </w:r>
      <w:r>
        <w:rPr>
          <w:rFonts w:ascii="Times New Roman" w:hAnsi="Times New Roman"/>
          <w:sz w:val="28"/>
          <w:szCs w:val="28"/>
        </w:rPr>
        <w:t xml:space="preserve">Молодежь города </w:t>
      </w:r>
    </w:p>
    <w:p w:rsidR="009112EB" w:rsidRPr="00E031C8" w:rsidRDefault="001B4C75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Ханты-Мансийска»</w:t>
      </w:r>
      <w:r w:rsidRPr="00E031C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E031C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E031C8">
        <w:rPr>
          <w:rFonts w:ascii="Times New Roman" w:hAnsi="Times New Roman"/>
          <w:sz w:val="28"/>
          <w:szCs w:val="28"/>
        </w:rPr>
        <w:t xml:space="preserve"> годы»</w:t>
      </w:r>
    </w:p>
    <w:p w:rsidR="00016F56" w:rsidRDefault="00016F56"/>
    <w:p w:rsidR="009112EB" w:rsidRPr="00E031C8" w:rsidRDefault="002F452F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>
        <w:rPr>
          <w:rFonts w:ascii="Times New Roman" w:hAnsi="Times New Roman"/>
          <w:sz w:val="28"/>
          <w:szCs w:val="28"/>
        </w:rPr>
        <w:t>с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 w:rsidRPr="00106718">
        <w:rPr>
          <w:rFonts w:ascii="Times New Roman" w:hAnsi="Times New Roman"/>
          <w:sz w:val="28"/>
          <w:szCs w:val="28"/>
        </w:rPr>
        <w:t>решени</w:t>
      </w:r>
      <w:r w:rsidR="00B215CC">
        <w:rPr>
          <w:rFonts w:ascii="Times New Roman" w:hAnsi="Times New Roman"/>
          <w:sz w:val="28"/>
          <w:szCs w:val="28"/>
        </w:rPr>
        <w:t>е</w:t>
      </w:r>
      <w:r w:rsidR="009112EB">
        <w:rPr>
          <w:rFonts w:ascii="Times New Roman" w:hAnsi="Times New Roman"/>
          <w:sz w:val="28"/>
          <w:szCs w:val="28"/>
        </w:rPr>
        <w:t>м</w:t>
      </w:r>
      <w:r w:rsidR="009112EB" w:rsidRPr="00106718">
        <w:rPr>
          <w:rFonts w:ascii="Times New Roman" w:hAnsi="Times New Roman"/>
          <w:sz w:val="28"/>
          <w:szCs w:val="28"/>
        </w:rPr>
        <w:t xml:space="preserve"> Думы города Ханты-Мансийска </w:t>
      </w:r>
      <w:bookmarkStart w:id="0" w:name="_GoBack"/>
      <w:bookmarkEnd w:id="0"/>
      <w:r w:rsidR="00972875" w:rsidRPr="00972875">
        <w:rPr>
          <w:rFonts w:ascii="Times New Roman" w:hAnsi="Times New Roman"/>
          <w:sz w:val="28"/>
          <w:szCs w:val="28"/>
        </w:rPr>
        <w:t xml:space="preserve">от </w:t>
      </w:r>
      <w:r w:rsidR="00687780">
        <w:rPr>
          <w:rFonts w:ascii="Times New Roman" w:hAnsi="Times New Roman"/>
          <w:sz w:val="28"/>
          <w:szCs w:val="28"/>
        </w:rPr>
        <w:t>__</w:t>
      </w:r>
      <w:r w:rsidR="00972875" w:rsidRPr="00972875">
        <w:rPr>
          <w:rFonts w:ascii="Times New Roman" w:hAnsi="Times New Roman"/>
          <w:sz w:val="28"/>
          <w:szCs w:val="28"/>
        </w:rPr>
        <w:t>.</w:t>
      </w:r>
      <w:r w:rsidR="00687780">
        <w:rPr>
          <w:rFonts w:ascii="Times New Roman" w:hAnsi="Times New Roman"/>
          <w:sz w:val="28"/>
          <w:szCs w:val="28"/>
        </w:rPr>
        <w:t>12</w:t>
      </w:r>
      <w:r w:rsidR="00972875" w:rsidRPr="00972875">
        <w:rPr>
          <w:rFonts w:ascii="Times New Roman" w:hAnsi="Times New Roman"/>
          <w:sz w:val="28"/>
          <w:szCs w:val="28"/>
        </w:rPr>
        <w:t>.2015 №</w:t>
      </w:r>
      <w:r w:rsidR="00687780">
        <w:rPr>
          <w:rFonts w:ascii="Times New Roman" w:hAnsi="Times New Roman"/>
          <w:sz w:val="28"/>
          <w:szCs w:val="28"/>
        </w:rPr>
        <w:t>___</w:t>
      </w:r>
      <w:r w:rsidR="00972875" w:rsidRPr="00972875">
        <w:rPr>
          <w:rFonts w:ascii="Times New Roman" w:hAnsi="Times New Roman"/>
          <w:sz w:val="28"/>
          <w:szCs w:val="28"/>
        </w:rPr>
        <w:t>-</w:t>
      </w:r>
      <w:r w:rsidR="00972875" w:rsidRPr="00972875">
        <w:rPr>
          <w:rFonts w:ascii="Times New Roman" w:hAnsi="Times New Roman"/>
          <w:sz w:val="28"/>
          <w:szCs w:val="28"/>
          <w:lang w:val="en-US"/>
        </w:rPr>
        <w:t>V</w:t>
      </w:r>
      <w:r w:rsidR="00972875" w:rsidRPr="00972875">
        <w:rPr>
          <w:rFonts w:ascii="Times New Roman" w:hAnsi="Times New Roman"/>
          <w:sz w:val="28"/>
          <w:szCs w:val="28"/>
        </w:rPr>
        <w:t xml:space="preserve"> РД «Об одобрении проекта изменений в муниципальную программу «Молодежь города Ханты-Мансийска» на 2015-2020 годы»,</w:t>
      </w:r>
      <w:r w:rsidR="0001772C">
        <w:rPr>
          <w:rFonts w:ascii="Times New Roman" w:hAnsi="Times New Roman"/>
          <w:sz w:val="28"/>
          <w:szCs w:val="28"/>
        </w:rPr>
        <w:t xml:space="preserve"> </w:t>
      </w:r>
      <w:r w:rsidR="00B86426" w:rsidRPr="00B86426">
        <w:rPr>
          <w:rFonts w:ascii="Times New Roman" w:hAnsi="Times New Roman"/>
          <w:sz w:val="28"/>
          <w:szCs w:val="28"/>
        </w:rPr>
        <w:t xml:space="preserve">постановлением Администрации города Ханты-Мансийска от 08.12.2014 № 1191 «О программах города Ханты-Мансийска», </w:t>
      </w:r>
      <w:r w:rsidR="009112EB">
        <w:rPr>
          <w:rFonts w:ascii="Times New Roman" w:hAnsi="Times New Roman"/>
          <w:sz w:val="28"/>
          <w:szCs w:val="28"/>
        </w:rPr>
        <w:t xml:space="preserve">руководствуясь </w:t>
      </w:r>
      <w:r w:rsidR="009112EB" w:rsidRPr="00E031C8">
        <w:rPr>
          <w:rFonts w:ascii="Times New Roman" w:hAnsi="Times New Roman"/>
          <w:sz w:val="28"/>
          <w:szCs w:val="28"/>
        </w:rPr>
        <w:t>статьей 71 Устава города Ханты-Мансийска:</w:t>
      </w:r>
    </w:p>
    <w:p w:rsidR="009112EB" w:rsidRPr="00E031C8" w:rsidRDefault="009112EB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Ханты-Мансийска от </w:t>
      </w:r>
      <w:r>
        <w:rPr>
          <w:rFonts w:ascii="Times New Roman" w:hAnsi="Times New Roman"/>
          <w:sz w:val="28"/>
          <w:szCs w:val="28"/>
        </w:rPr>
        <w:t>29.09.2014</w:t>
      </w:r>
      <w:r w:rsidRPr="00E031C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927</w:t>
      </w:r>
      <w:r w:rsidRPr="00E031C8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>
        <w:rPr>
          <w:rFonts w:ascii="Times New Roman" w:hAnsi="Times New Roman"/>
          <w:sz w:val="28"/>
          <w:szCs w:val="28"/>
        </w:rPr>
        <w:t>Молодежь города Ханты-Мансийска»</w:t>
      </w:r>
      <w:r w:rsidRPr="00E031C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E031C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E031C8">
        <w:rPr>
          <w:rFonts w:ascii="Times New Roman" w:hAnsi="Times New Roman"/>
          <w:sz w:val="28"/>
          <w:szCs w:val="28"/>
        </w:rPr>
        <w:t xml:space="preserve"> годы» (далее </w:t>
      </w:r>
      <w:r w:rsidR="00E2641B">
        <w:rPr>
          <w:rFonts w:ascii="Times New Roman" w:hAnsi="Times New Roman"/>
          <w:sz w:val="28"/>
          <w:szCs w:val="28"/>
        </w:rPr>
        <w:t>–</w:t>
      </w:r>
      <w:r w:rsidRPr="00E031C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остановление</w:t>
      </w:r>
      <w:r w:rsidRPr="00E031C8">
        <w:rPr>
          <w:rFonts w:ascii="Times New Roman" w:hAnsi="Times New Roman"/>
          <w:sz w:val="28"/>
          <w:szCs w:val="28"/>
        </w:rPr>
        <w:t>) следующие изменения: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35F5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35F5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приложении к постановлению в </w:t>
      </w: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паспорте программы</w:t>
      </w:r>
      <w:r w:rsidR="00735F5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троку «Правовое обоснование для разработки Программы», изложить в следующей редакции: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440E9B" w:rsidRPr="00440E9B" w:rsidTr="00C81FDC">
        <w:trPr>
          <w:trHeight w:val="1550"/>
          <w:tblCellSpacing w:w="5" w:type="nil"/>
        </w:trPr>
        <w:tc>
          <w:tcPr>
            <w:tcW w:w="2268" w:type="dxa"/>
          </w:tcPr>
          <w:p w:rsidR="00440E9B" w:rsidRPr="00440E9B" w:rsidRDefault="00440E9B" w:rsidP="001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Правовое обоснование для разработки Программы</w:t>
            </w:r>
          </w:p>
        </w:tc>
        <w:tc>
          <w:tcPr>
            <w:tcW w:w="7513" w:type="dxa"/>
          </w:tcPr>
          <w:p w:rsidR="00440E9B" w:rsidRPr="00440E9B" w:rsidRDefault="00440E9B" w:rsidP="00C8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года»;</w:t>
            </w:r>
          </w:p>
          <w:p w:rsidR="00440E9B" w:rsidRPr="00440E9B" w:rsidRDefault="00B215CC" w:rsidP="00C8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="00440E9B" w:rsidRPr="00440E9B">
                <w:rPr>
                  <w:rStyle w:val="a5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Закон</w:t>
              </w:r>
            </w:hyperlink>
            <w:r w:rsidR="00440E9B" w:rsidRPr="0044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Ханты-Мансийского автономного округа – Югры от 30.04.2011 № 27-оз «О реализации государственной молодежной политики </w:t>
            </w:r>
            <w:proofErr w:type="gramStart"/>
            <w:r w:rsidR="00440E9B" w:rsidRPr="0044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440E9B" w:rsidRPr="0044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40E9B" w:rsidRPr="0044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="00440E9B" w:rsidRPr="0044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автономном округе – Югре»;</w:t>
            </w:r>
          </w:p>
          <w:p w:rsidR="00440E9B" w:rsidRPr="00440E9B" w:rsidRDefault="00440E9B" w:rsidP="00C8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Администрации города Ханты-Мансийска от 08.12.2014 №1191 «О программах города Ханты-Мансийска»;</w:t>
            </w:r>
          </w:p>
          <w:p w:rsidR="00440E9B" w:rsidRPr="00440E9B" w:rsidRDefault="00440E9B" w:rsidP="00C8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 Администрации города Ханты-Мансийска от 21.08.2014 №152-р «О разработке муниципальной </w:t>
            </w:r>
            <w:r w:rsidRPr="0044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 «Молодежь города Ханты-Мансийска» на 2015 – 2020 годы»</w:t>
            </w:r>
          </w:p>
        </w:tc>
      </w:tr>
    </w:tbl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».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A27843" w:rsidRPr="00A2784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постановлению в паспорте программы </w:t>
      </w:r>
      <w:r w:rsidR="00A2784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троку «Ожидаемые конечные результаты реализации Программы» изложить в следующей редакции: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8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8"/>
        <w:gridCol w:w="7622"/>
      </w:tblGrid>
      <w:tr w:rsidR="00440E9B" w:rsidRPr="00440E9B" w:rsidTr="00E65E21">
        <w:trPr>
          <w:trHeight w:val="707"/>
          <w:tblCellSpacing w:w="5" w:type="nil"/>
        </w:trPr>
        <w:tc>
          <w:tcPr>
            <w:tcW w:w="2178" w:type="dxa"/>
          </w:tcPr>
          <w:p w:rsidR="00440E9B" w:rsidRPr="00440E9B" w:rsidRDefault="00440E9B" w:rsidP="001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622" w:type="dxa"/>
          </w:tcPr>
          <w:p w:rsidR="00440E9B" w:rsidRPr="00440E9B" w:rsidRDefault="00440E9B" w:rsidP="009B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1.Количество молодых людей 14-18 лет, трудоустроенных на временные и постоянные рабочие места будет увеличено до 845 человек в год.</w:t>
            </w:r>
          </w:p>
          <w:p w:rsidR="00440E9B" w:rsidRPr="00440E9B" w:rsidRDefault="00440E9B" w:rsidP="009B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Доля молодых людей в возрасте от 14 до 30 лет, вовлеченной в проекты в сфере молодежной политики составит 35,8 %.</w:t>
            </w:r>
          </w:p>
          <w:p w:rsidR="00440E9B" w:rsidRPr="00440E9B" w:rsidRDefault="00440E9B" w:rsidP="009B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3.Удовлетворенность получателей муниципальных услуг в сфере молодежной политики качеством предоставления услуги будет увеличена до 95,5 %.</w:t>
            </w:r>
          </w:p>
        </w:tc>
      </w:tr>
    </w:tbl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40E9B" w:rsidRPr="00440E9B" w:rsidRDefault="00264DEC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440E9B" w:rsidRPr="00440E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1B05" w:rsidRPr="00751B0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постановлению </w:t>
      </w:r>
      <w:r w:rsidR="00751B0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40E9B" w:rsidRPr="00440E9B">
        <w:rPr>
          <w:rFonts w:ascii="Times New Roman" w:eastAsia="Times New Roman" w:hAnsi="Times New Roman"/>
          <w:sz w:val="28"/>
          <w:szCs w:val="28"/>
          <w:lang w:eastAsia="ru-RU"/>
        </w:rPr>
        <w:t>аздел 2 «Основные цели и задачи программы, оценка ожидаемой эффективности программы (экономическая, бюджетная и социальная эффективность)» изложить в следующей редакции: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«2. Основные цели и задачи программы, оценка ожидаемой эффективности программы (экономическая, бюджетная и социальная эффективность)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Цель Программы –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Ханты-Мансийска.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Задачи Программы: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1)создание системы выявления и продвижения инициативной и талантливой молодежи;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2)создание условий для эффективного поведения молодежи на рынке труда;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3)вовлечение молодежи в социальную активную деятельность, развитие детских и молодежных общественных организаций и объединений;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4)содействие в развитии гражданских, патриотических качеств молодежи, социализация молодых людей, оказавшихся в трудной жизненной ситуации;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 xml:space="preserve">5)повышение качества оказания муниципальных услуг для молодежи. 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Оценка ожидаемой эффективности будет выражена в увеличении: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значимых молодежных проектов, заявленных на городские и окружные конкурсы, до 35 единиц в год;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молодых людей в возрасте 14-30 лет, вовлеченных в реализуемые проекты и программы в сфере молодежной политики, до 10 000 </w:t>
      </w: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человек в год;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количества временных рабочих мест для несовершеннолетних граждан в возрасте от 14 до 18 лет, до 650 единиц в год;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количества молодых людей в возрасте 14-30 лет, участвующих в добровольческой деятельности, до 950 человек в год;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количества молодых людей в возрасте 14-18 лет, нуждающихся в особой заботе государства, вовлеченных в программы и проекты социализации, до 375 человек в год.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Показатели конечных результатов будут выражены в увеличении: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количества молодых людей 14-18 лет, трудоустроенных на временные и постоянные рабочие места, до 845 человек в год;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bCs/>
          <w:sz w:val="28"/>
          <w:szCs w:val="28"/>
          <w:lang w:eastAsia="ru-RU"/>
        </w:rPr>
        <w:t>доли молодых людей в возрасте от 14 до 30 лет, вовлеченных в проекты в сфере молодежной политики, до 35,8 %;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удовлетворенностью получателей муниципальных услуг в сфере  молодежной политики качеством предоставления услуги до 95,5 %.».</w:t>
      </w:r>
    </w:p>
    <w:p w:rsidR="00440E9B" w:rsidRPr="00440E9B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показателей, характеризующих результаты реализации муниципальной программы, </w:t>
      </w:r>
      <w:r w:rsidRPr="00440E9B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приведена в приложении 1 к настоящей Программе</w:t>
      </w:r>
      <w:proofErr w:type="gramStart"/>
      <w:r w:rsidRPr="00440E9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440E9B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145AC7" w:rsidRDefault="00145AC7" w:rsidP="00145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440E9B" w:rsidRPr="00440E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440E9B" w:rsidRPr="00440E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5AC7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«Молодежь города Ханты-Мансийска» на 2015-2020 годы изложить в редакции согласно приложению к настоящему постановлению.</w:t>
      </w:r>
    </w:p>
    <w:p w:rsidR="00145AC7" w:rsidRPr="00145AC7" w:rsidRDefault="00145AC7" w:rsidP="00145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45AC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132B20" w:rsidRDefault="00132B20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AC7" w:rsidRDefault="00145AC7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815" w:rsidRPr="00E031C8" w:rsidRDefault="00045815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815" w:rsidRPr="00E031C8" w:rsidRDefault="00045815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Глава Администрации</w:t>
      </w:r>
    </w:p>
    <w:p w:rsidR="00045815" w:rsidRDefault="00045815" w:rsidP="00045815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E031C8">
        <w:rPr>
          <w:rFonts w:ascii="Times New Roman" w:hAnsi="Times New Roman"/>
          <w:sz w:val="28"/>
          <w:szCs w:val="28"/>
        </w:rPr>
        <w:t xml:space="preserve">города Ханты-Мансийска                                                                   М.П. </w:t>
      </w:r>
      <w:proofErr w:type="spellStart"/>
      <w:r w:rsidRPr="00E031C8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045815" w:rsidRDefault="00045815" w:rsidP="0004581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045815" w:rsidRPr="00BA59C6" w:rsidRDefault="00045815" w:rsidP="00045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815" w:rsidRPr="006464AF" w:rsidRDefault="00045815" w:rsidP="00045815">
      <w:pPr>
        <w:widowControl w:val="0"/>
        <w:autoSpaceDE w:val="0"/>
        <w:autoSpaceDN w:val="0"/>
        <w:adjustRightInd w:val="0"/>
        <w:spacing w:after="0" w:line="240" w:lineRule="auto"/>
        <w:ind w:left="-3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815" w:rsidRPr="00842D98" w:rsidRDefault="00045815" w:rsidP="00045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2EB" w:rsidRDefault="009112EB" w:rsidP="009112EB">
      <w:pPr>
        <w:ind w:firstLine="708"/>
        <w:jc w:val="both"/>
      </w:pPr>
    </w:p>
    <w:p w:rsidR="00156C12" w:rsidRDefault="00156C12" w:rsidP="009112EB">
      <w:pPr>
        <w:ind w:firstLine="708"/>
        <w:jc w:val="both"/>
      </w:pPr>
    </w:p>
    <w:p w:rsidR="00156C12" w:rsidRDefault="00156C12" w:rsidP="009112EB">
      <w:pPr>
        <w:ind w:firstLine="708"/>
        <w:jc w:val="both"/>
        <w:sectPr w:rsidR="00156C12" w:rsidSect="009112EB">
          <w:pgSz w:w="11909" w:h="16834" w:code="9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:rsidR="00156C12" w:rsidRDefault="00156C12" w:rsidP="00156C1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Приложение</w:t>
      </w:r>
    </w:p>
    <w:p w:rsidR="00156C12" w:rsidRDefault="00156C12" w:rsidP="00156C1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 постановлению Администрации</w:t>
      </w:r>
    </w:p>
    <w:p w:rsidR="00156C12" w:rsidRDefault="00156C12" w:rsidP="00156C1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города Ханты-Мансийска</w:t>
      </w:r>
    </w:p>
    <w:p w:rsidR="00156C12" w:rsidRDefault="00156C12" w:rsidP="00156C1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9B4442" w:rsidRPr="009B4442" w:rsidRDefault="009B4442" w:rsidP="009B4442">
      <w:pPr>
        <w:widowControl w:val="0"/>
        <w:autoSpaceDE w:val="0"/>
        <w:autoSpaceDN w:val="0"/>
        <w:adjustRightInd w:val="0"/>
        <w:spacing w:after="0" w:line="240" w:lineRule="auto"/>
        <w:ind w:left="-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44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Система показателей, </w:t>
      </w:r>
    </w:p>
    <w:p w:rsidR="009B4442" w:rsidRPr="009B4442" w:rsidRDefault="009B4442" w:rsidP="009B4442">
      <w:pPr>
        <w:widowControl w:val="0"/>
        <w:autoSpaceDE w:val="0"/>
        <w:autoSpaceDN w:val="0"/>
        <w:adjustRightInd w:val="0"/>
        <w:spacing w:after="0" w:line="240" w:lineRule="auto"/>
        <w:ind w:left="-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B4442"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характеризующих</w:t>
      </w:r>
      <w:proofErr w:type="gramEnd"/>
      <w:r w:rsidRPr="009B44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 реализации муниципальной программы</w:t>
      </w:r>
    </w:p>
    <w:p w:rsidR="009B4442" w:rsidRPr="009B4442" w:rsidRDefault="009B4442" w:rsidP="009B4442">
      <w:pPr>
        <w:widowControl w:val="0"/>
        <w:autoSpaceDE w:val="0"/>
        <w:autoSpaceDN w:val="0"/>
        <w:adjustRightInd w:val="0"/>
        <w:spacing w:after="0" w:line="240" w:lineRule="auto"/>
        <w:ind w:left="-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442" w:rsidRPr="009B4442" w:rsidRDefault="009B4442" w:rsidP="009B4442">
      <w:pPr>
        <w:widowControl w:val="0"/>
        <w:autoSpaceDE w:val="0"/>
        <w:autoSpaceDN w:val="0"/>
        <w:adjustRightInd w:val="0"/>
        <w:spacing w:after="0" w:line="240" w:lineRule="auto"/>
        <w:ind w:lef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442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Программы и срок ее реализации: «Муниципальная программа «Молодежь города Ханты-Мансийска» на 2015 - 2020 годы».</w:t>
      </w:r>
    </w:p>
    <w:p w:rsidR="009B4442" w:rsidRPr="009B4442" w:rsidRDefault="009B4442" w:rsidP="009B4442">
      <w:pPr>
        <w:widowControl w:val="0"/>
        <w:autoSpaceDE w:val="0"/>
        <w:autoSpaceDN w:val="0"/>
        <w:adjustRightInd w:val="0"/>
        <w:spacing w:after="0" w:line="240" w:lineRule="auto"/>
        <w:ind w:lef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442">
        <w:rPr>
          <w:rFonts w:ascii="Times New Roman" w:eastAsia="Times New Roman" w:hAnsi="Times New Roman"/>
          <w:sz w:val="24"/>
          <w:szCs w:val="24"/>
          <w:lang w:eastAsia="ru-RU"/>
        </w:rPr>
        <w:t>Координатор Программы: Управление физической культуры, спорта и молодежной политики Администрации города Ханты-Мансийска.</w:t>
      </w:r>
    </w:p>
    <w:p w:rsidR="00A96CE8" w:rsidRDefault="00A96CE8" w:rsidP="00464EF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6"/>
        </w:rPr>
      </w:pP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1417"/>
        <w:gridCol w:w="1418"/>
        <w:gridCol w:w="993"/>
        <w:gridCol w:w="850"/>
        <w:gridCol w:w="851"/>
        <w:gridCol w:w="992"/>
        <w:gridCol w:w="992"/>
        <w:gridCol w:w="992"/>
        <w:gridCol w:w="2127"/>
      </w:tblGrid>
      <w:tr w:rsidR="0013152A" w:rsidRPr="0013152A" w:rsidTr="0013152A">
        <w:trPr>
          <w:trHeight w:val="421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3152A" w:rsidRPr="0013152A" w:rsidRDefault="0013152A" w:rsidP="001315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13152A" w:rsidRPr="0013152A" w:rsidTr="0013152A">
        <w:trPr>
          <w:trHeight w:val="1350"/>
          <w:jc w:val="center"/>
        </w:trPr>
        <w:tc>
          <w:tcPr>
            <w:tcW w:w="817" w:type="dxa"/>
            <w:vMerge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7" w:type="dxa"/>
            <w:vMerge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52A" w:rsidRPr="0013152A" w:rsidTr="0013152A">
        <w:trPr>
          <w:trHeight w:val="70"/>
          <w:jc w:val="center"/>
        </w:trPr>
        <w:tc>
          <w:tcPr>
            <w:tcW w:w="817" w:type="dxa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3152A" w:rsidRPr="0013152A" w:rsidTr="0013152A">
        <w:trPr>
          <w:trHeight w:val="561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непосредственных результатов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152A" w:rsidRPr="0013152A" w:rsidTr="0013152A">
        <w:trPr>
          <w:trHeight w:val="561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социально значимых молодежных проектов, заявленных на городские, окружные и всероссийские конкурсы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единиц/в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13152A" w:rsidRPr="0013152A" w:rsidTr="0013152A">
        <w:trPr>
          <w:trHeight w:val="561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молодых людей в возрасте 14-30 лет, вовлеченных в реализуемые проекты и программы в сфере молодежной политики</w:t>
            </w: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человек/в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9 600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9 750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9 800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9 850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9 900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10 000</w:t>
            </w:r>
          </w:p>
        </w:tc>
      </w:tr>
      <w:tr w:rsidR="0013152A" w:rsidRPr="0013152A" w:rsidTr="0013152A">
        <w:trPr>
          <w:trHeight w:val="561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временных рабочих мест для несовершеннолетних граждан в возрасте от 14 до 18 лет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единиц/в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</w:tr>
      <w:tr w:rsidR="0013152A" w:rsidRPr="0013152A" w:rsidTr="0013152A">
        <w:trPr>
          <w:trHeight w:val="561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молодых людей в возрасте 14-30 лет, участвующих в добровольческой деятельности</w:t>
            </w: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человек/в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950</w:t>
            </w:r>
          </w:p>
        </w:tc>
      </w:tr>
      <w:tr w:rsidR="0013152A" w:rsidRPr="0013152A" w:rsidTr="0013152A">
        <w:trPr>
          <w:trHeight w:val="561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молодых людей в возрасте 14-18 лет, нуждающихся в особой заботе государства, вовлеченных в программы и проекты социализации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человек/в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375</w:t>
            </w:r>
          </w:p>
        </w:tc>
      </w:tr>
      <w:tr w:rsidR="0013152A" w:rsidRPr="0013152A" w:rsidTr="0013152A">
        <w:trPr>
          <w:trHeight w:val="561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молодежи, привлеченной к участию в окружных, межрегиональных, всероссийских молодежных мероприятиях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человек/в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13152A" w:rsidRPr="0013152A" w:rsidTr="0013152A">
        <w:trPr>
          <w:trHeight w:val="561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конечных результатов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152A" w:rsidRPr="0013152A" w:rsidTr="0013152A">
        <w:trPr>
          <w:trHeight w:val="561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молодых людей 14-18 лет, трудоустроенных на временные и постоянные рабочие места</w:t>
            </w:r>
          </w:p>
        </w:tc>
        <w:tc>
          <w:tcPr>
            <w:tcW w:w="1417" w:type="dxa"/>
            <w:shd w:val="clear" w:color="auto" w:fill="FFFFFF"/>
          </w:tcPr>
          <w:p w:rsidR="0013152A" w:rsidRPr="0013152A" w:rsidRDefault="0013152A" w:rsidP="001315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152A" w:rsidRPr="0013152A" w:rsidRDefault="0013152A" w:rsidP="0013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человек/в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845</w:t>
            </w:r>
          </w:p>
        </w:tc>
      </w:tr>
      <w:tr w:rsidR="0013152A" w:rsidRPr="0013152A" w:rsidTr="0013152A">
        <w:trPr>
          <w:trHeight w:val="561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молодых людей в возрасте от 14  до 30 лет, вовлеченной в проекты в сфере молодежной политики</w:t>
            </w: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3152A">
              <w:rPr>
                <w:rFonts w:ascii="Times New Roman" w:eastAsia="Times New Roman" w:hAnsi="Times New Roman"/>
                <w:sz w:val="24"/>
                <w:szCs w:val="24"/>
              </w:rPr>
              <w:t>35,8</w:t>
            </w:r>
          </w:p>
        </w:tc>
      </w:tr>
      <w:tr w:rsidR="0013152A" w:rsidRPr="0013152A" w:rsidTr="0013152A">
        <w:trPr>
          <w:trHeight w:val="561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получателей муниципальных услуг в сфере  молодежной политики качеством предоставления услуги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95,3</w:t>
            </w:r>
          </w:p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95,4</w:t>
            </w:r>
          </w:p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95,5</w:t>
            </w:r>
          </w:p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13152A" w:rsidRPr="0013152A" w:rsidRDefault="0013152A" w:rsidP="001315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95,5</w:t>
            </w:r>
          </w:p>
        </w:tc>
      </w:tr>
    </w:tbl>
    <w:p w:rsidR="0013152A" w:rsidRPr="0013152A" w:rsidRDefault="0013152A" w:rsidP="00131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52A" w:rsidRPr="0013152A" w:rsidRDefault="0013152A" w:rsidP="00131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52A" w:rsidRPr="0013152A" w:rsidRDefault="0013152A" w:rsidP="00131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52A" w:rsidRPr="0013152A" w:rsidRDefault="0013152A" w:rsidP="00131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52A" w:rsidRDefault="0013152A" w:rsidP="00464EF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6"/>
        </w:rPr>
      </w:pPr>
    </w:p>
    <w:sectPr w:rsidR="0013152A" w:rsidSect="00DD57E4">
      <w:pgSz w:w="16834" w:h="11909" w:orient="landscape" w:code="9"/>
      <w:pgMar w:top="1134" w:right="851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11FFF"/>
    <w:rsid w:val="00016F56"/>
    <w:rsid w:val="0001772C"/>
    <w:rsid w:val="00045815"/>
    <w:rsid w:val="00051C5B"/>
    <w:rsid w:val="00081440"/>
    <w:rsid w:val="000A7EB5"/>
    <w:rsid w:val="000F4C49"/>
    <w:rsid w:val="0013152A"/>
    <w:rsid w:val="00132B20"/>
    <w:rsid w:val="00145AC7"/>
    <w:rsid w:val="00156C12"/>
    <w:rsid w:val="00197C94"/>
    <w:rsid w:val="001A7DC9"/>
    <w:rsid w:val="001B4C75"/>
    <w:rsid w:val="001E4262"/>
    <w:rsid w:val="00224CBB"/>
    <w:rsid w:val="00264DEC"/>
    <w:rsid w:val="00264F92"/>
    <w:rsid w:val="00270C8A"/>
    <w:rsid w:val="002859EA"/>
    <w:rsid w:val="00296A85"/>
    <w:rsid w:val="002A75D7"/>
    <w:rsid w:val="002F452F"/>
    <w:rsid w:val="0030655A"/>
    <w:rsid w:val="0033699F"/>
    <w:rsid w:val="00342743"/>
    <w:rsid w:val="0037407B"/>
    <w:rsid w:val="00424610"/>
    <w:rsid w:val="00440E9B"/>
    <w:rsid w:val="00464EF0"/>
    <w:rsid w:val="004A7751"/>
    <w:rsid w:val="004C7CCB"/>
    <w:rsid w:val="004F6845"/>
    <w:rsid w:val="00527ABC"/>
    <w:rsid w:val="00554850"/>
    <w:rsid w:val="00590E8E"/>
    <w:rsid w:val="005A443F"/>
    <w:rsid w:val="005A50B0"/>
    <w:rsid w:val="005E546E"/>
    <w:rsid w:val="005E5D5D"/>
    <w:rsid w:val="005F6D58"/>
    <w:rsid w:val="00630B14"/>
    <w:rsid w:val="00670FEB"/>
    <w:rsid w:val="00687780"/>
    <w:rsid w:val="006B05EB"/>
    <w:rsid w:val="006C0515"/>
    <w:rsid w:val="006E6CAE"/>
    <w:rsid w:val="007178CE"/>
    <w:rsid w:val="00735F5B"/>
    <w:rsid w:val="0073686E"/>
    <w:rsid w:val="007503F7"/>
    <w:rsid w:val="007516BF"/>
    <w:rsid w:val="00751B05"/>
    <w:rsid w:val="007A3E63"/>
    <w:rsid w:val="00833B36"/>
    <w:rsid w:val="008578F3"/>
    <w:rsid w:val="00887509"/>
    <w:rsid w:val="009112EB"/>
    <w:rsid w:val="00912E4A"/>
    <w:rsid w:val="00963462"/>
    <w:rsid w:val="00972875"/>
    <w:rsid w:val="009736C2"/>
    <w:rsid w:val="009918F6"/>
    <w:rsid w:val="009B0D5E"/>
    <w:rsid w:val="009B4442"/>
    <w:rsid w:val="009B6B1C"/>
    <w:rsid w:val="009E6AC8"/>
    <w:rsid w:val="00A0182F"/>
    <w:rsid w:val="00A27843"/>
    <w:rsid w:val="00A92287"/>
    <w:rsid w:val="00A96CE8"/>
    <w:rsid w:val="00AA6682"/>
    <w:rsid w:val="00AF1040"/>
    <w:rsid w:val="00B215CC"/>
    <w:rsid w:val="00B57539"/>
    <w:rsid w:val="00B63032"/>
    <w:rsid w:val="00B86426"/>
    <w:rsid w:val="00BC1D62"/>
    <w:rsid w:val="00BD1265"/>
    <w:rsid w:val="00BE22E4"/>
    <w:rsid w:val="00BF7282"/>
    <w:rsid w:val="00C12AC6"/>
    <w:rsid w:val="00C30404"/>
    <w:rsid w:val="00C81FDC"/>
    <w:rsid w:val="00C85C74"/>
    <w:rsid w:val="00CB020C"/>
    <w:rsid w:val="00CB49B4"/>
    <w:rsid w:val="00CD4F20"/>
    <w:rsid w:val="00CF0C63"/>
    <w:rsid w:val="00D73064"/>
    <w:rsid w:val="00DB0BAF"/>
    <w:rsid w:val="00DB5DAC"/>
    <w:rsid w:val="00DD57E4"/>
    <w:rsid w:val="00DF3F5C"/>
    <w:rsid w:val="00E2641B"/>
    <w:rsid w:val="00E60D60"/>
    <w:rsid w:val="00E931D7"/>
    <w:rsid w:val="00F20EFB"/>
    <w:rsid w:val="00FF23C3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637F35B9D8C8F3BECD1EBDE361CCB7640E277D808716B7FAEFDED4DEA88E66F4AA2878055330146400E978K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EF4A-0174-4FC0-B668-1A19BFB4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Киприянова Ольга Александровна</cp:lastModifiedBy>
  <cp:revision>85</cp:revision>
  <cp:lastPrinted>2015-12-21T05:20:00Z</cp:lastPrinted>
  <dcterms:created xsi:type="dcterms:W3CDTF">2015-11-04T09:15:00Z</dcterms:created>
  <dcterms:modified xsi:type="dcterms:W3CDTF">2015-12-21T07:06:00Z</dcterms:modified>
</cp:coreProperties>
</file>